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F2" w:rsidRDefault="003F0FB8" w:rsidP="003F0FB8">
      <w:pPr>
        <w:pStyle w:val="2"/>
        <w:shd w:val="clear" w:color="auto" w:fill="FFFFFF"/>
        <w:spacing w:before="0" w:beforeAutospacing="0"/>
        <w:jc w:val="center"/>
        <w:rPr>
          <w:rFonts w:ascii="FuturaFuturis-Rg" w:hAnsi="FuturaFuturis-Rg"/>
          <w:color w:val="0094D3"/>
          <w:spacing w:val="5"/>
        </w:rPr>
      </w:pPr>
      <w:r>
        <w:rPr>
          <w:rFonts w:ascii="FuturaFuturis-Rg" w:hAnsi="FuturaFuturis-Rg" w:hint="eastAsia"/>
          <w:color w:val="0094D3"/>
          <w:spacing w:val="5"/>
        </w:rPr>
        <w:t>«</w:t>
      </w:r>
      <w:r w:rsidR="008B55F2">
        <w:rPr>
          <w:rFonts w:ascii="FuturaFuturis-Rg" w:hAnsi="FuturaFuturis-Rg"/>
          <w:color w:val="0094D3"/>
          <w:spacing w:val="5"/>
        </w:rPr>
        <w:t>Что такое мелкая моторика</w:t>
      </w:r>
      <w:r>
        <w:rPr>
          <w:rFonts w:ascii="FuturaFuturis-Rg" w:hAnsi="FuturaFuturis-Rg"/>
          <w:color w:val="0094D3"/>
          <w:spacing w:val="5"/>
        </w:rPr>
        <w:t>?</w:t>
      </w:r>
      <w:r>
        <w:rPr>
          <w:rFonts w:ascii="FuturaFuturis-Rg" w:hAnsi="FuturaFuturis-Rg" w:hint="eastAsia"/>
          <w:color w:val="0094D3"/>
          <w:spacing w:val="5"/>
        </w:rPr>
        <w:t>»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Мелкая моторика – это движения мелких мышц кистей рук.</w:t>
      </w:r>
      <w:r w:rsidRPr="008B55F2">
        <w:rPr>
          <w:color w:val="231F20"/>
          <w:spacing w:val="5"/>
        </w:rPr>
        <w:t> К ним относятся, например, захват предмета или застегивание пуговицы. В отличие от крупной моторики, при которой задействованы конечности целиком, голова и туловище, мелкая моторика подразумевает совершение более точных и ловких движений. Развитие мелкой моторики у ребенка напрямую влияет на его речь и умственные процессы.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Недостаточное развитие мелкой моторики может привести к отставанию ребенка во многих областях.</w:t>
      </w:r>
      <w:r w:rsidRPr="008B55F2">
        <w:rPr>
          <w:color w:val="231F20"/>
          <w:spacing w:val="5"/>
        </w:rPr>
        <w:t xml:space="preserve"> Если в пять лет у ребенка недостаточно развиты мелкие мышцы на кистях </w:t>
      </w:r>
      <w:proofErr w:type="gramStart"/>
      <w:r w:rsidRPr="008B55F2">
        <w:rPr>
          <w:color w:val="231F20"/>
          <w:spacing w:val="5"/>
        </w:rPr>
        <w:t>рук</w:t>
      </w:r>
      <w:proofErr w:type="gramEnd"/>
      <w:r w:rsidRPr="008B55F2">
        <w:rPr>
          <w:color w:val="231F20"/>
          <w:spacing w:val="5"/>
        </w:rPr>
        <w:t xml:space="preserve"> и он все еще неправильно держит карандаш, то в дальнейшем он столкнется с трудностями при письме. Чтобы не допустить этого, нужно своевременно развивать мелкую моторику малыша.</w:t>
      </w:r>
    </w:p>
    <w:p w:rsidR="008B55F2" w:rsidRDefault="003F0FB8" w:rsidP="008B55F2">
      <w:pPr>
        <w:pStyle w:val="2"/>
        <w:shd w:val="clear" w:color="auto" w:fill="FFFFFF"/>
        <w:spacing w:before="0" w:beforeAutospacing="0"/>
        <w:rPr>
          <w:rFonts w:ascii="FuturaFuturis-Rg" w:hAnsi="FuturaFuturis-Rg"/>
          <w:color w:val="0094D3"/>
          <w:spacing w:val="5"/>
        </w:rPr>
      </w:pPr>
      <w:r>
        <w:rPr>
          <w:rFonts w:ascii="FuturaFuturis-Rg" w:hAnsi="FuturaFuturis-Rg"/>
          <w:color w:val="0094D3"/>
          <w:spacing w:val="5"/>
        </w:rPr>
        <w:t xml:space="preserve">Полезные </w:t>
      </w:r>
      <w:proofErr w:type="gramStart"/>
      <w:r>
        <w:rPr>
          <w:rFonts w:ascii="FuturaFuturis-Rg" w:hAnsi="FuturaFuturis-Rg"/>
          <w:color w:val="0094D3"/>
          <w:spacing w:val="5"/>
        </w:rPr>
        <w:t xml:space="preserve">факты </w:t>
      </w:r>
      <w:r w:rsidR="008B55F2">
        <w:rPr>
          <w:rFonts w:ascii="FuturaFuturis-Rg" w:hAnsi="FuturaFuturis-Rg"/>
          <w:color w:val="0094D3"/>
          <w:spacing w:val="5"/>
        </w:rPr>
        <w:t>о развитии</w:t>
      </w:r>
      <w:proofErr w:type="gramEnd"/>
      <w:r w:rsidR="008B55F2">
        <w:rPr>
          <w:rFonts w:ascii="FuturaFuturis-Rg" w:hAnsi="FuturaFuturis-Rg"/>
          <w:color w:val="0094D3"/>
          <w:spacing w:val="5"/>
        </w:rPr>
        <w:t xml:space="preserve"> мелкой моторики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b/>
          <w:color w:val="231F20"/>
          <w:spacing w:val="5"/>
        </w:rPr>
      </w:pPr>
      <w:r w:rsidRPr="003F0FB8">
        <w:rPr>
          <w:b/>
          <w:color w:val="231F20"/>
          <w:spacing w:val="5"/>
        </w:rPr>
        <w:t xml:space="preserve">Вот несколько </w:t>
      </w:r>
      <w:proofErr w:type="gramStart"/>
      <w:r w:rsidRPr="003F0FB8">
        <w:rPr>
          <w:b/>
          <w:color w:val="231F20"/>
          <w:spacing w:val="5"/>
        </w:rPr>
        <w:t>фактов о развитии</w:t>
      </w:r>
      <w:proofErr w:type="gramEnd"/>
      <w:r w:rsidRPr="003F0FB8">
        <w:rPr>
          <w:b/>
          <w:color w:val="231F20"/>
          <w:spacing w:val="5"/>
        </w:rPr>
        <w:t xml:space="preserve"> моторных навыков: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– Навыки мелкой моторики развиваются еще до года.</w:t>
      </w:r>
      <w:r w:rsidRPr="008B55F2">
        <w:rPr>
          <w:color w:val="231F20"/>
          <w:spacing w:val="5"/>
        </w:rPr>
        <w:t> Сначала ребенок учится хватать предметы и держать их, а затем – перекладывать из одной руки в другую.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– Мелкая моторика зависит от зрительного восприятия, осязательной и двигательной памяти, а также мышления.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 xml:space="preserve">– На </w:t>
      </w:r>
      <w:proofErr w:type="gramStart"/>
      <w:r w:rsidRPr="008B55F2">
        <w:rPr>
          <w:b/>
          <w:bCs/>
          <w:color w:val="231F20"/>
          <w:spacing w:val="5"/>
        </w:rPr>
        <w:t>ощупь</w:t>
      </w:r>
      <w:proofErr w:type="gramEnd"/>
      <w:r w:rsidRPr="008B55F2">
        <w:rPr>
          <w:b/>
          <w:bCs/>
          <w:color w:val="231F20"/>
          <w:spacing w:val="5"/>
        </w:rPr>
        <w:t xml:space="preserve"> как ребенок, так и взрослый может определить многие характеристики предметов: их форму, температуру, текстуру.</w:t>
      </w:r>
      <w:r w:rsidRPr="008B55F2">
        <w:rPr>
          <w:color w:val="231F20"/>
          <w:spacing w:val="5"/>
        </w:rPr>
        <w:t> Однако ребенок в дошкольном возрасте не всегда способен описать словами каждое из этих сенсорных ощущений.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– Мелкая моторика важна, поскольку именно она закладывает основу для бытовых навыков и помогает выработать правильный почерк.</w:t>
      </w:r>
      <w:r w:rsidRPr="008B55F2">
        <w:rPr>
          <w:color w:val="231F20"/>
          <w:spacing w:val="5"/>
        </w:rPr>
        <w:t> Она также способствует формированию творческого мышления. Рисование, аппликация и другие занятия, связанные с ручной моторикой, развивают воображение.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b/>
          <w:bCs/>
          <w:color w:val="231F20"/>
          <w:spacing w:val="5"/>
        </w:rPr>
        <w:t>– Мелкая моторика влияет на развитие речевых навыков.</w:t>
      </w:r>
      <w:r w:rsidRPr="008B55F2">
        <w:rPr>
          <w:color w:val="231F20"/>
          <w:spacing w:val="5"/>
        </w:rPr>
        <w:t> Те центры в головном мозге, которые отвечают за речевые функции и за моторику, расположены рядом. Поэтому упражнения для тренировки мелкой моторики стимулируют речевое развитие.</w:t>
      </w:r>
    </w:p>
    <w:p w:rsidR="008B55F2" w:rsidRDefault="008B55F2" w:rsidP="008B55F2">
      <w:pPr>
        <w:pStyle w:val="2"/>
        <w:shd w:val="clear" w:color="auto" w:fill="FFFFFF"/>
        <w:spacing w:before="0" w:beforeAutospacing="0"/>
        <w:rPr>
          <w:rFonts w:ascii="FuturaFuturis-Rg" w:hAnsi="FuturaFuturis-Rg"/>
          <w:color w:val="0094D3"/>
          <w:spacing w:val="5"/>
        </w:rPr>
      </w:pPr>
      <w:r>
        <w:rPr>
          <w:rFonts w:ascii="FuturaFuturis-Rg" w:hAnsi="FuturaFuturis-Rg"/>
          <w:color w:val="0094D3"/>
          <w:spacing w:val="5"/>
        </w:rPr>
        <w:t>Игры и упражнения на развитие мелкой моторики рук у дошкольников</w:t>
      </w:r>
    </w:p>
    <w:p w:rsidR="008B55F2" w:rsidRPr="008B55F2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8B55F2">
        <w:rPr>
          <w:color w:val="231F20"/>
          <w:spacing w:val="5"/>
        </w:rPr>
        <w:t>Существуют различные игровые средства, которые развивают мелкую моторику и координацию у дошкольников. Многие из них также развивают умение различать и сортировать предметы по различным признакам. </w:t>
      </w:r>
      <w:r w:rsidRPr="008B55F2">
        <w:rPr>
          <w:b/>
          <w:bCs/>
          <w:color w:val="231F20"/>
          <w:spacing w:val="5"/>
        </w:rPr>
        <w:t>Для каждого возраста подходят разные способы.</w:t>
      </w:r>
    </w:p>
    <w:p w:rsidR="008B55F2" w:rsidRPr="008B55F2" w:rsidRDefault="008B55F2" w:rsidP="008B55F2">
      <w:pPr>
        <w:shd w:val="clear" w:color="auto" w:fill="FFFFFF"/>
        <w:spacing w:after="100" w:afterAutospacing="1" w:line="240" w:lineRule="auto"/>
        <w:outlineLvl w:val="1"/>
        <w:rPr>
          <w:rFonts w:ascii="FuturaFuturis-Rg" w:eastAsia="Times New Roman" w:hAnsi="FuturaFuturis-Rg" w:cs="Times New Roman"/>
          <w:b/>
          <w:bCs/>
          <w:color w:val="0094D3"/>
          <w:spacing w:val="5"/>
          <w:sz w:val="36"/>
          <w:szCs w:val="36"/>
          <w:lang w:eastAsia="ru-RU"/>
        </w:rPr>
      </w:pPr>
      <w:r w:rsidRPr="008B55F2">
        <w:rPr>
          <w:rFonts w:ascii="FuturaFuturis-Rg" w:eastAsia="Times New Roman" w:hAnsi="FuturaFuturis-Rg" w:cs="Times New Roman"/>
          <w:b/>
          <w:bCs/>
          <w:color w:val="0094D3"/>
          <w:spacing w:val="5"/>
          <w:sz w:val="36"/>
          <w:szCs w:val="36"/>
          <w:lang w:eastAsia="ru-RU"/>
        </w:rPr>
        <w:lastRenderedPageBreak/>
        <w:t>Развитие мелкой моторики у дошкольников 3–4 лет</w:t>
      </w:r>
    </w:p>
    <w:p w:rsidR="008B55F2" w:rsidRPr="008B55F2" w:rsidRDefault="008B55F2" w:rsidP="008B55F2">
      <w:pPr>
        <w:shd w:val="clear" w:color="auto" w:fill="FFFFFF"/>
        <w:spacing w:after="273" w:line="305" w:lineRule="atLeast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eastAsia="ru-RU"/>
        </w:rPr>
        <w:t>В период от 3 до 4 лет действия малыша становятся более осознанными.</w:t>
      </w:r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 Младший дошкольник способен собирать постройки из конструктора по образцу или по своему замыслу. Ребенок может играть с природными материалами, например, выводить пальцем узоры на мокром песке.</w:t>
      </w:r>
    </w:p>
    <w:p w:rsidR="008B55F2" w:rsidRPr="008B55F2" w:rsidRDefault="008B55F2" w:rsidP="008B55F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  <w:t>Мозаика</w:t>
      </w:r>
    </w:p>
    <w:p w:rsidR="008B55F2" w:rsidRPr="008B55F2" w:rsidRDefault="008B55F2" w:rsidP="008B55F2">
      <w:pPr>
        <w:shd w:val="clear" w:color="auto" w:fill="FFFFFF"/>
        <w:spacing w:after="273" w:line="305" w:lineRule="atLeast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eastAsia="ru-RU"/>
        </w:rPr>
        <w:t>Многих детей этого возраста привлекает мозаика, в которой нужно вставлять цветные фишки в отверстия, чтобы получилось изображение:</w:t>
      </w:r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 бабочка, цветок и так далее. К комплектам обычно прилагаются схемы этих изображений.</w:t>
      </w:r>
    </w:p>
    <w:p w:rsidR="008B55F2" w:rsidRPr="008B55F2" w:rsidRDefault="008B55F2" w:rsidP="008B55F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</w:pPr>
      <w:proofErr w:type="spellStart"/>
      <w:r w:rsidRPr="008B55F2"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  <w:t>Пазлы</w:t>
      </w:r>
      <w:proofErr w:type="spellEnd"/>
    </w:p>
    <w:p w:rsidR="008B55F2" w:rsidRPr="008B55F2" w:rsidRDefault="008B55F2" w:rsidP="008B55F2">
      <w:pPr>
        <w:shd w:val="clear" w:color="auto" w:fill="FFFFFF"/>
        <w:spacing w:after="273" w:line="305" w:lineRule="atLeast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 xml:space="preserve">Младшие дошкольники любят собирать </w:t>
      </w:r>
      <w:proofErr w:type="spellStart"/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пазлы</w:t>
      </w:r>
      <w:proofErr w:type="spellEnd"/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. </w:t>
      </w:r>
      <w:r w:rsidRPr="008B55F2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eastAsia="ru-RU"/>
        </w:rPr>
        <w:t>Для них подойдут составные картинки, в которых не больше 10–20 деталей.</w:t>
      </w:r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 Помимо мелкой моторики, они развивают зрительную память, а также умение сравнивать и сопоставлять предметы.</w:t>
      </w:r>
    </w:p>
    <w:p w:rsidR="008B55F2" w:rsidRPr="008B55F2" w:rsidRDefault="008B55F2" w:rsidP="008B55F2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b/>
          <w:bCs/>
          <w:color w:val="0094D3"/>
          <w:spacing w:val="5"/>
          <w:sz w:val="24"/>
          <w:szCs w:val="24"/>
          <w:lang w:eastAsia="ru-RU"/>
        </w:rPr>
        <w:t>Работа с ножницами</w:t>
      </w:r>
    </w:p>
    <w:p w:rsidR="008B55F2" w:rsidRPr="008B55F2" w:rsidRDefault="008B55F2" w:rsidP="008B55F2">
      <w:pPr>
        <w:shd w:val="clear" w:color="auto" w:fill="FFFFFF"/>
        <w:spacing w:after="273" w:line="305" w:lineRule="atLeast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</w:pPr>
      <w:r w:rsidRPr="008B55F2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eastAsia="ru-RU"/>
        </w:rPr>
        <w:t>Покажите малышу, как резать бумагу.</w:t>
      </w:r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 xml:space="preserve"> Начните с нарезания полосок. Малышу нужно </w:t>
      </w:r>
      <w:proofErr w:type="gramStart"/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>научиться одной рукой держать</w:t>
      </w:r>
      <w:proofErr w:type="gramEnd"/>
      <w:r w:rsidRPr="008B55F2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ru-RU"/>
        </w:rPr>
        <w:t xml:space="preserve"> бумагу, а другой – делать ровные надрезы ножницами. Можно «настригать траву» – надрезать полоски с одной стороны зеленой бумаги, не доходя до края.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0070C0"/>
          <w:spacing w:val="5"/>
          <w:sz w:val="36"/>
          <w:szCs w:val="36"/>
        </w:rPr>
      </w:pPr>
      <w:r w:rsidRPr="003F0FB8">
        <w:rPr>
          <w:color w:val="0070C0"/>
          <w:spacing w:val="5"/>
          <w:sz w:val="36"/>
          <w:szCs w:val="36"/>
        </w:rPr>
        <w:t>Вот общие советы для родителей по развитию мелкой моторики у дошкольников: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3F0FB8">
        <w:rPr>
          <w:b/>
          <w:bCs/>
          <w:color w:val="231F20"/>
          <w:spacing w:val="5"/>
        </w:rPr>
        <w:t>Если у вас возникли подозрения, что у ребенка проблемы с моторными навыками </w:t>
      </w:r>
      <w:r w:rsidRPr="003F0FB8">
        <w:rPr>
          <w:color w:val="231F20"/>
          <w:spacing w:val="5"/>
        </w:rPr>
        <w:t>(например, в 4 года он не держит ложку, а в 7 лет не умеет застегивать пуговицы), </w:t>
      </w:r>
      <w:r w:rsidRPr="003F0FB8">
        <w:rPr>
          <w:b/>
          <w:bCs/>
          <w:color w:val="231F20"/>
          <w:spacing w:val="5"/>
        </w:rPr>
        <w:t>то стоит незамедлительно обратиться за консультацией к специалистам:</w:t>
      </w:r>
      <w:r w:rsidRPr="003F0FB8">
        <w:rPr>
          <w:color w:val="231F20"/>
          <w:spacing w:val="5"/>
        </w:rPr>
        <w:t> педиатру или неврологу.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3F0FB8">
        <w:rPr>
          <w:color w:val="231F20"/>
          <w:spacing w:val="5"/>
        </w:rPr>
        <w:t>Важно понимать, что в дошкольном возрасте ребенок еще не может долго концентрироваться на одном и том же. </w:t>
      </w:r>
      <w:r w:rsidRPr="003F0FB8">
        <w:rPr>
          <w:b/>
          <w:bCs/>
          <w:color w:val="231F20"/>
          <w:spacing w:val="5"/>
        </w:rPr>
        <w:t>Продолжительность занятий по развитию мелкой моторики должна составлять не более 5–25 минут</w:t>
      </w:r>
      <w:r w:rsidRPr="003F0FB8">
        <w:rPr>
          <w:color w:val="231F20"/>
          <w:spacing w:val="5"/>
        </w:rPr>
        <w:t>, в зависимости от возраста и индивидуальных особенностей малыша.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3F0FB8">
        <w:rPr>
          <w:b/>
          <w:bCs/>
          <w:color w:val="231F20"/>
          <w:spacing w:val="5"/>
        </w:rPr>
        <w:t>Чередуйте занятия с физическими упражнениями и прогулками</w:t>
      </w:r>
      <w:r w:rsidRPr="003F0FB8">
        <w:rPr>
          <w:color w:val="231F20"/>
          <w:spacing w:val="5"/>
        </w:rPr>
        <w:t>, чтобы ребенок не переутомился.</w:t>
      </w:r>
    </w:p>
    <w:p w:rsidR="008B55F2" w:rsidRPr="003F0FB8" w:rsidRDefault="008B55F2" w:rsidP="008B55F2">
      <w:pPr>
        <w:pStyle w:val="a3"/>
        <w:shd w:val="clear" w:color="auto" w:fill="FFFFFF"/>
        <w:spacing w:before="0" w:beforeAutospacing="0" w:after="273" w:afterAutospacing="0" w:line="305" w:lineRule="atLeast"/>
        <w:rPr>
          <w:color w:val="231F20"/>
          <w:spacing w:val="5"/>
        </w:rPr>
      </w:pPr>
      <w:r w:rsidRPr="003F0FB8">
        <w:rPr>
          <w:b/>
          <w:bCs/>
          <w:color w:val="231F20"/>
          <w:spacing w:val="5"/>
        </w:rPr>
        <w:t>Обязательно хвалите малыша за его маленькие успехи.</w:t>
      </w:r>
      <w:r w:rsidRPr="003F0FB8">
        <w:rPr>
          <w:color w:val="231F20"/>
          <w:spacing w:val="5"/>
        </w:rPr>
        <w:t> Тогда он будет выполнять упражнения с радостью и удовольствием.</w:t>
      </w:r>
    </w:p>
    <w:p w:rsidR="007570CB" w:rsidRDefault="007570CB"/>
    <w:sectPr w:rsidR="007570CB" w:rsidSect="003F0FB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Futuris-R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55F2"/>
    <w:rsid w:val="003F0FB8"/>
    <w:rsid w:val="007570CB"/>
    <w:rsid w:val="008B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B"/>
  </w:style>
  <w:style w:type="paragraph" w:styleId="2">
    <w:name w:val="heading 2"/>
    <w:basedOn w:val="a"/>
    <w:link w:val="20"/>
    <w:uiPriority w:val="9"/>
    <w:qFormat/>
    <w:rsid w:val="008B5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5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5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Goncharevitch</dc:creator>
  <cp:keywords/>
  <dc:description/>
  <cp:lastModifiedBy>Dmitry Goncharevitch</cp:lastModifiedBy>
  <cp:revision>3</cp:revision>
  <dcterms:created xsi:type="dcterms:W3CDTF">2025-10-12T08:39:00Z</dcterms:created>
  <dcterms:modified xsi:type="dcterms:W3CDTF">2025-10-12T08:57:00Z</dcterms:modified>
</cp:coreProperties>
</file>